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F45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泰盛广场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电梯配件采购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招标</w:t>
      </w:r>
    </w:p>
    <w:p w14:paraId="21F8939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一、项目概况</w:t>
      </w:r>
    </w:p>
    <w:p w14:paraId="51492C86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本项目为电梯配件采购项目，旨在通过公开招标的方式，选择一家具有相关资质、技术实力和服务能力的供应商，为甲方提供高质量的电梯配件。</w:t>
      </w:r>
    </w:p>
    <w:p w14:paraId="2F634BE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本次招标包括但不限于以下电梯配件:</w:t>
      </w:r>
    </w:p>
    <w:p w14:paraId="37479D2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电梯控制系统配件</w:t>
      </w:r>
    </w:p>
    <w:p w14:paraId="7C4A8CC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电梯门系统配件</w:t>
      </w:r>
    </w:p>
    <w:p w14:paraId="2F86290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电梯曳引系统配件</w:t>
      </w:r>
    </w:p>
    <w:p w14:paraId="597C75C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电梯安全保护装置</w:t>
      </w:r>
    </w:p>
    <w:p w14:paraId="3340C0F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其他电梯相关配件(具体见清单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 w14:paraId="4F8DFFA5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、技术要求</w:t>
      </w:r>
    </w:p>
    <w:p w14:paraId="5FA077F1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所有电梯配件应符合国家相关标准和规范，确保产品质量可靠。投标方需提供详细的产品技术规格书和质量保证书。</w:t>
      </w:r>
    </w:p>
    <w:p w14:paraId="02DD0D3F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投标方应确保所提供的电梯配件与甲方现有电梯系统兼容。</w:t>
      </w:r>
    </w:p>
    <w:p w14:paraId="71806742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、交货时间与地点</w:t>
      </w:r>
    </w:p>
    <w:p w14:paraId="7A93CF3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交货时间:合同签订后__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内。</w:t>
      </w:r>
    </w:p>
    <w:p w14:paraId="38FCE84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交货地点:甲方指定地点。</w:t>
      </w:r>
    </w:p>
    <w:p w14:paraId="3EB3B858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、质保与售后服务</w:t>
      </w:r>
    </w:p>
    <w:p w14:paraId="16713894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投标方应提供至少___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__年的质保期，质保期内因产品质量问题导致的故障，投标方应免费维修或更换。</w:t>
      </w:r>
    </w:p>
    <w:p w14:paraId="56321E7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投标方应提供___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___小时售后服务热线，确保在接到甲方通知后____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__小时内响应，并在___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___小时内解决问题。</w:t>
      </w:r>
    </w:p>
    <w:p w14:paraId="2EF42874">
      <w:pPr>
        <w:rPr>
          <w:rFonts w:hint="default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1、一期直梯蒂森：</w:t>
      </w:r>
    </w:p>
    <w:tbl>
      <w:tblPr>
        <w:tblStyle w:val="2"/>
        <w:tblpPr w:leftFromText="180" w:rightFromText="180" w:vertAnchor="text" w:horzAnchor="page" w:tblpX="1799" w:tblpY="33"/>
        <w:tblOverlap w:val="never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297"/>
        <w:gridCol w:w="1487"/>
        <w:gridCol w:w="975"/>
        <w:gridCol w:w="1125"/>
        <w:gridCol w:w="1525"/>
      </w:tblGrid>
      <w:tr w14:paraId="7DE9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设备名称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型号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B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9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MC2印板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8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7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蒂森MC2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D28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F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MF3印板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5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MF3方芯片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E3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MF4印板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7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MF4方印版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C6F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0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微科电梯光幕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7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WECO-917A61-AC220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0C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门机控制盒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4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0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黑色bg101-s20p4a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AF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E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客梯门机马达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E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6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蒂森直梯TCM-MC2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73D6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货梯门机马达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CB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蒂森直梯TCM-MC2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5E50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B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外呼显示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F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7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蒂森外呼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83B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8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轿厢显示板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FD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3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蒂森直梯TCM-MC2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94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曳引钢丝绳10mm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7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  <w:p w14:paraId="0E49D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7根x128米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6E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8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4BED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曳引钢丝绳10mm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1F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  <w:p w14:paraId="7853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5根x230米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2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01CA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F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CB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6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58DEFE58">
      <w:pPr>
        <w:numPr>
          <w:ilvl w:val="0"/>
          <w:numId w:val="1"/>
        </w:numPr>
        <w:rPr>
          <w:rFonts w:hint="default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二期直梯迅达：</w:t>
      </w:r>
    </w:p>
    <w:tbl>
      <w:tblPr>
        <w:tblStyle w:val="2"/>
        <w:tblpPr w:leftFromText="180" w:rightFromText="180" w:vertAnchor="text" w:horzAnchor="page" w:tblpX="1799" w:tblpY="33"/>
        <w:tblOverlap w:val="never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297"/>
        <w:gridCol w:w="1487"/>
        <w:gridCol w:w="975"/>
        <w:gridCol w:w="1338"/>
        <w:gridCol w:w="1312"/>
      </w:tblGrid>
      <w:tr w14:paraId="7F7D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设备名称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型号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1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6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电源（抱闸）板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1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CB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6DD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B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XIOCF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58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E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E5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MX7.2主板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4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32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6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轿顶板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2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E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C2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1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光幕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F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D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F1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E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V35马达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4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5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3314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6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井道编码器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09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C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3D41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B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轿内显示印版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95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39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曳引钢丝绳8mm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38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  <w:p w14:paraId="5EB5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7根x234米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0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35A8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F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限速器钢丝绳6mm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4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1根234米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E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2A31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6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V15马达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1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B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迅达直梯5400-5500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含安装</w:t>
            </w:r>
          </w:p>
        </w:tc>
      </w:tr>
      <w:tr w14:paraId="75FD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B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5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445E66CB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迅达扶梯</w:t>
      </w:r>
    </w:p>
    <w:tbl>
      <w:tblPr>
        <w:tblStyle w:val="2"/>
        <w:tblpPr w:leftFromText="180" w:rightFromText="180" w:vertAnchor="text" w:horzAnchor="page" w:tblpX="1799" w:tblpY="33"/>
        <w:tblOverlap w:val="never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297"/>
        <w:gridCol w:w="1487"/>
        <w:gridCol w:w="975"/>
        <w:gridCol w:w="1125"/>
        <w:gridCol w:w="1525"/>
      </w:tblGrid>
      <w:tr w14:paraId="2487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设备名称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型号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4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F5扶梯上印版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1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D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迅达9000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C4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F5扶梯下印版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B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迅达9000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7B7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F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7E58F35">
      <w:pPr>
        <w:ind w:firstLine="540"/>
        <w:jc w:val="right"/>
        <w:rPr>
          <w:rFonts w:hint="eastAsia"/>
          <w:sz w:val="32"/>
          <w:szCs w:val="28"/>
          <w:lang w:val="en-US" w:eastAsia="zh-CN"/>
        </w:rPr>
      </w:pPr>
    </w:p>
    <w:p w14:paraId="7797C319">
      <w:pPr>
        <w:ind w:firstLine="5760" w:firstLineChars="1800"/>
        <w:rPr>
          <w:rFonts w:hint="default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 xml:space="preserve">                           </w:t>
      </w:r>
    </w:p>
    <w:p w14:paraId="5EE7C67F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F1B3D"/>
    <w:multiLevelType w:val="singleLevel"/>
    <w:tmpl w:val="EBAF1B3D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DC4D3B9"/>
    <w:multiLevelType w:val="singleLevel"/>
    <w:tmpl w:val="EDC4D3B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7F6C"/>
    <w:rsid w:val="133E0584"/>
    <w:rsid w:val="19093AA5"/>
    <w:rsid w:val="238371A3"/>
    <w:rsid w:val="275A3506"/>
    <w:rsid w:val="2FD33DB3"/>
    <w:rsid w:val="31F818A9"/>
    <w:rsid w:val="3D436353"/>
    <w:rsid w:val="3FE15C5C"/>
    <w:rsid w:val="4F1A427C"/>
    <w:rsid w:val="58E0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926</Characters>
  <Lines>0</Lines>
  <Paragraphs>0</Paragraphs>
  <TotalTime>1</TotalTime>
  <ScaleCrop>false</ScaleCrop>
  <LinksUpToDate>false</LinksUpToDate>
  <CharactersWithSpaces>956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2025-03-19T06:18:00Z</dcterms:created>
  <dc:creator>tsgc</dc:creator>
  <cp:lastModifiedBy>树心甜</cp:lastModifiedBy>
  <cp:lastPrinted>2025-03-19T08:46:00Z</cp:lastPrinted>
  <dcterms:modified xsi:type="dcterms:W3CDTF">2025-03-20T07:48:57Z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eyJoZGlkIjoiOTZmZTFkNzBiZGVjNzg0MmU2ZDNkNGIzMDdjMWQxMDQiLCJ1c2VySWQiOiI3NTMzODk1MTkifQ==</vt:lpwstr>
  </property>
  <property fmtid="{D5CDD505-2E9C-101B-9397-08002B2CF9AE}" pid="4" name="ICV">
    <vt:lpwstr>54F7183FA41C45F79A63FC116C1484DE_13</vt:lpwstr>
  </property>
</Properties>
</file>